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D14F2">
      <w:pPr>
        <w:jc w:val="cente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pPr>
      <w:r>
        <w:rPr>
          <w:rFonts w:hint="eastAsia" w:asciiTheme="minorEastAsia" w:hAnsiTheme="minorEastAsia" w:cstheme="minorEastAsia"/>
          <w:b/>
          <w:bCs/>
          <w:i w:val="0"/>
          <w:iCs w:val="0"/>
          <w:caps w:val="0"/>
          <w:color w:val="auto"/>
          <w:spacing w:val="0"/>
          <w:sz w:val="32"/>
          <w:szCs w:val="32"/>
          <w:shd w:val="clear" w:fill="FFFFFF"/>
          <w:lang w:eastAsia="zh-CN"/>
        </w:rPr>
        <w:t>安阳市文化广电体育旅游局多功能运动场建设及全民健身器材采购项目包</w:t>
      </w:r>
      <w:r>
        <w:rPr>
          <w:rFonts w:hint="eastAsia" w:asciiTheme="minorEastAsia" w:hAnsiTheme="minorEastAsia" w:cstheme="minorEastAsia"/>
          <w:b/>
          <w:bCs/>
          <w:i w:val="0"/>
          <w:iCs w:val="0"/>
          <w:caps w:val="0"/>
          <w:color w:val="auto"/>
          <w:spacing w:val="0"/>
          <w:sz w:val="32"/>
          <w:szCs w:val="32"/>
          <w:shd w:val="clear" w:fill="FFFFFF"/>
          <w:lang w:val="en-US" w:eastAsia="zh-CN"/>
        </w:rPr>
        <w:t>2</w:t>
      </w:r>
      <w:r>
        <w:rPr>
          <w:rFonts w:hint="eastAsia" w:asciiTheme="minorEastAsia" w:hAnsiTheme="minorEastAsia" w:eastAsiaTheme="minorEastAsia" w:cstheme="minorEastAsia"/>
          <w:b/>
          <w:bCs/>
          <w:i w:val="0"/>
          <w:iCs w:val="0"/>
          <w:caps w:val="0"/>
          <w:color w:val="auto"/>
          <w:spacing w:val="0"/>
          <w:sz w:val="32"/>
          <w:szCs w:val="32"/>
          <w:shd w:val="clear" w:fill="FFFFFF"/>
          <w:lang w:val="en-US" w:eastAsia="zh-CN"/>
        </w:rPr>
        <w:t>成交公告</w:t>
      </w:r>
    </w:p>
    <w:p w14:paraId="5B680F65">
      <w:pPr>
        <w:keepNext w:val="0"/>
        <w:keepLines w:val="0"/>
        <w:pageBreakBefore w:val="0"/>
        <w:kinsoku/>
        <w:wordWrap/>
        <w:overflowPunct/>
        <w:topLinePunct w:val="0"/>
        <w:autoSpaceDE/>
        <w:autoSpaceDN/>
        <w:bidi w:val="0"/>
        <w:adjustRightInd/>
        <w:spacing w:line="360" w:lineRule="auto"/>
        <w:jc w:val="both"/>
        <w:textAlignment w:val="auto"/>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一、</w:t>
      </w:r>
      <w:r>
        <w:rPr>
          <w:rFonts w:hint="default" w:asciiTheme="minorEastAsia" w:hAnsiTheme="minorEastAsia" w:eastAsiaTheme="minorEastAsia" w:cstheme="minorEastAsia"/>
          <w:b w:val="0"/>
          <w:bCs w:val="0"/>
          <w:i w:val="0"/>
          <w:iCs w:val="0"/>
          <w:caps w:val="0"/>
          <w:color w:val="auto"/>
          <w:spacing w:val="0"/>
          <w:sz w:val="24"/>
          <w:szCs w:val="24"/>
          <w:shd w:val="clear" w:fill="FFFFFF"/>
          <w:lang w:val="en-US" w:eastAsia="zh-CN"/>
        </w:rPr>
        <w:t>项目基本情况</w:t>
      </w:r>
    </w:p>
    <w:p w14:paraId="196DA0F0">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采购项目编</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号：安财招标采购-2025-37</w:t>
      </w:r>
    </w:p>
    <w:p w14:paraId="2707BDD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采购项目名称：</w:t>
      </w:r>
      <w:bookmarkStart w:id="0" w:name="OLE_LINK1"/>
      <w:r>
        <w:rPr>
          <w:rFonts w:hint="eastAsia" w:asciiTheme="minorEastAsia" w:hAnsiTheme="minorEastAsia" w:cstheme="minorEastAsia"/>
          <w:b w:val="0"/>
          <w:bCs w:val="0"/>
          <w:i w:val="0"/>
          <w:iCs w:val="0"/>
          <w:caps w:val="0"/>
          <w:color w:val="auto"/>
          <w:spacing w:val="0"/>
          <w:sz w:val="24"/>
          <w:szCs w:val="24"/>
          <w:shd w:val="clear" w:fill="FFFFFF"/>
          <w:lang w:val="en-US" w:eastAsia="zh-CN"/>
        </w:rPr>
        <w:t>安阳市文化广电体育旅游局多功能运动场建设及全民健身器材采购项目</w:t>
      </w:r>
    </w:p>
    <w:bookmarkEnd w:id="0"/>
    <w:p w14:paraId="4E2443C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sz w:val="24"/>
          <w:szCs w:val="24"/>
          <w:shd w:val="clear" w:fill="FFFFFF"/>
          <w:lang w:val="en-US" w:eastAsia="zh-CN"/>
        </w:rPr>
        <w:t>采购方式：公开招标</w:t>
      </w:r>
    </w:p>
    <w:p w14:paraId="7CEE055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cstheme="minorEastAsia"/>
          <w:b w:val="0"/>
          <w:bCs w:val="0"/>
          <w:i w:val="0"/>
          <w:iCs w:val="0"/>
          <w:caps w:val="0"/>
          <w:color w:val="auto"/>
          <w:spacing w:val="0"/>
          <w:sz w:val="24"/>
          <w:szCs w:val="24"/>
          <w:shd w:val="clear" w:fill="FFFFFF"/>
          <w:lang w:val="en-US" w:eastAsia="zh-CN"/>
        </w:rPr>
        <w:t>招标公告发布日期：2025-09-25</w:t>
      </w:r>
    </w:p>
    <w:p w14:paraId="5C82994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w:t>
      </w:r>
      <w:r>
        <w:rPr>
          <w:rFonts w:hint="eastAsia" w:asciiTheme="minorEastAsia" w:hAnsiTheme="minorEastAsia" w:cstheme="minorEastAsia"/>
          <w:b w:val="0"/>
          <w:bCs w:val="0"/>
          <w:i w:val="0"/>
          <w:iCs w:val="0"/>
          <w:caps w:val="0"/>
          <w:color w:val="auto"/>
          <w:spacing w:val="0"/>
          <w:sz w:val="24"/>
          <w:szCs w:val="24"/>
          <w:shd w:val="clear" w:fill="FFFFFF"/>
          <w:lang w:val="en-US" w:eastAsia="zh-CN"/>
        </w:rPr>
        <w:t>评审日期：2025-10-16</w:t>
      </w:r>
    </w:p>
    <w:p w14:paraId="49E0AC1B">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二、采购项目用途、数量、简要技术要求、合同履行日期</w:t>
      </w:r>
    </w:p>
    <w:p w14:paraId="1FAFD368">
      <w:pPr>
        <w:keepNext w:val="0"/>
        <w:keepLines w:val="0"/>
        <w:pageBreakBefore w:val="0"/>
        <w:numPr>
          <w:ilvl w:val="0"/>
          <w:numId w:val="0"/>
        </w:numPr>
        <w:kinsoku/>
        <w:wordWrap/>
        <w:overflowPunct/>
        <w:topLinePunct w:val="0"/>
        <w:autoSpaceDE/>
        <w:autoSpaceDN/>
        <w:bidi w:val="0"/>
        <w:adjustRightInd/>
        <w:spacing w:line="360" w:lineRule="auto"/>
        <w:ind w:firstLine="480" w:firstLineChars="200"/>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详见招标文件</w:t>
      </w:r>
    </w:p>
    <w:p w14:paraId="3BD69248">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default" w:asciiTheme="minorEastAsia" w:hAnsi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三、中标情况</w:t>
      </w:r>
    </w:p>
    <w:tbl>
      <w:tblPr>
        <w:tblStyle w:val="4"/>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532"/>
        <w:gridCol w:w="671"/>
        <w:gridCol w:w="995"/>
        <w:gridCol w:w="859"/>
        <w:gridCol w:w="1050"/>
        <w:gridCol w:w="819"/>
        <w:gridCol w:w="1007"/>
        <w:gridCol w:w="1284"/>
      </w:tblGrid>
      <w:tr w14:paraId="5870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1318" w:type="dxa"/>
            <w:vAlign w:val="center"/>
          </w:tcPr>
          <w:p w14:paraId="4936DA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包号</w:t>
            </w:r>
          </w:p>
        </w:tc>
        <w:tc>
          <w:tcPr>
            <w:tcW w:w="1203" w:type="dxa"/>
            <w:gridSpan w:val="2"/>
            <w:vAlign w:val="center"/>
          </w:tcPr>
          <w:p w14:paraId="0E7C3A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采购内容</w:t>
            </w:r>
          </w:p>
        </w:tc>
        <w:tc>
          <w:tcPr>
            <w:tcW w:w="995" w:type="dxa"/>
            <w:vAlign w:val="center"/>
          </w:tcPr>
          <w:p w14:paraId="232D968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供应商名称</w:t>
            </w:r>
          </w:p>
        </w:tc>
        <w:tc>
          <w:tcPr>
            <w:tcW w:w="859" w:type="dxa"/>
            <w:vAlign w:val="center"/>
          </w:tcPr>
          <w:p w14:paraId="0A43B1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地址</w:t>
            </w:r>
          </w:p>
        </w:tc>
        <w:tc>
          <w:tcPr>
            <w:tcW w:w="1050" w:type="dxa"/>
            <w:vAlign w:val="center"/>
          </w:tcPr>
          <w:p w14:paraId="6D3A658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中标金额</w:t>
            </w:r>
          </w:p>
        </w:tc>
        <w:tc>
          <w:tcPr>
            <w:tcW w:w="1826" w:type="dxa"/>
            <w:gridSpan w:val="2"/>
            <w:vAlign w:val="center"/>
          </w:tcPr>
          <w:p w14:paraId="26D3B74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单位</w:t>
            </w:r>
          </w:p>
        </w:tc>
        <w:tc>
          <w:tcPr>
            <w:tcW w:w="1284" w:type="dxa"/>
            <w:shd w:val="clear" w:color="auto" w:fill="auto"/>
            <w:vAlign w:val="center"/>
          </w:tcPr>
          <w:p w14:paraId="3969026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sz w:val="21"/>
                <w:szCs w:val="21"/>
                <w:lang w:val="en-US" w:eastAsia="zh-CN"/>
              </w:rPr>
              <w:t>备注信息</w:t>
            </w:r>
          </w:p>
        </w:tc>
      </w:tr>
      <w:tr w14:paraId="0854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318" w:type="dxa"/>
            <w:vMerge w:val="restart"/>
            <w:vAlign w:val="center"/>
          </w:tcPr>
          <w:p w14:paraId="6BD07FD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安财招标采购-2025-37-2</w:t>
            </w:r>
          </w:p>
        </w:tc>
        <w:tc>
          <w:tcPr>
            <w:tcW w:w="1203" w:type="dxa"/>
            <w:gridSpan w:val="2"/>
            <w:vAlign w:val="center"/>
          </w:tcPr>
          <w:p w14:paraId="42909D6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
              </w:rPr>
              <w:t>太空漫步机、三位扭腰器、太极揉推器、上肢牵引器、单杠、腰背按摩器采购；具体技术参数详见《招标文件》第二章采购项目及技术服务要求。</w:t>
            </w:r>
          </w:p>
        </w:tc>
        <w:tc>
          <w:tcPr>
            <w:tcW w:w="995" w:type="dxa"/>
            <w:vAlign w:val="center"/>
          </w:tcPr>
          <w:p w14:paraId="5835F8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kern w:val="0"/>
                <w:sz w:val="21"/>
                <w:szCs w:val="21"/>
                <w:shd w:val="clear" w:fill="FFFFFF"/>
                <w:vertAlign w:val="baseline"/>
                <w:lang w:val="en-US" w:eastAsia="zh-CN" w:bidi="ar"/>
              </w:rPr>
              <w:t>河北威尔特体育用品有限公司</w:t>
            </w:r>
          </w:p>
        </w:tc>
        <w:tc>
          <w:tcPr>
            <w:tcW w:w="859" w:type="dxa"/>
            <w:vAlign w:val="center"/>
          </w:tcPr>
          <w:p w14:paraId="6E4390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定州市大奇连工业区</w:t>
            </w:r>
          </w:p>
        </w:tc>
        <w:tc>
          <w:tcPr>
            <w:tcW w:w="1050" w:type="dxa"/>
            <w:vAlign w:val="center"/>
          </w:tcPr>
          <w:p w14:paraId="77BD46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646000</w:t>
            </w:r>
          </w:p>
        </w:tc>
        <w:tc>
          <w:tcPr>
            <w:tcW w:w="1826" w:type="dxa"/>
            <w:gridSpan w:val="2"/>
            <w:vAlign w:val="center"/>
          </w:tcPr>
          <w:p w14:paraId="5724FE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bookmarkStart w:id="1" w:name="_GoBack"/>
            <w:bookmarkEnd w:id="1"/>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元</w:t>
            </w:r>
          </w:p>
        </w:tc>
        <w:tc>
          <w:tcPr>
            <w:tcW w:w="1284" w:type="dxa"/>
            <w:vMerge w:val="restart"/>
            <w:shd w:val="clear" w:color="auto" w:fill="auto"/>
            <w:vAlign w:val="center"/>
          </w:tcPr>
          <w:p w14:paraId="60E418C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评审总得分：97.2分</w:t>
            </w:r>
          </w:p>
        </w:tc>
      </w:tr>
      <w:tr w14:paraId="03AF2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18" w:type="dxa"/>
            <w:vMerge w:val="continue"/>
            <w:vAlign w:val="center"/>
          </w:tcPr>
          <w:p w14:paraId="0E734C6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p>
        </w:tc>
        <w:tc>
          <w:tcPr>
            <w:tcW w:w="532" w:type="dxa"/>
            <w:vAlign w:val="center"/>
          </w:tcPr>
          <w:p w14:paraId="236061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序号</w:t>
            </w:r>
          </w:p>
        </w:tc>
        <w:tc>
          <w:tcPr>
            <w:tcW w:w="1666" w:type="dxa"/>
            <w:gridSpan w:val="2"/>
            <w:vAlign w:val="center"/>
          </w:tcPr>
          <w:p w14:paraId="1F6346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名称</w:t>
            </w:r>
          </w:p>
        </w:tc>
        <w:tc>
          <w:tcPr>
            <w:tcW w:w="859" w:type="dxa"/>
            <w:vAlign w:val="center"/>
          </w:tcPr>
          <w:p w14:paraId="236F928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品牌</w:t>
            </w:r>
          </w:p>
        </w:tc>
        <w:tc>
          <w:tcPr>
            <w:tcW w:w="1050" w:type="dxa"/>
            <w:vAlign w:val="center"/>
          </w:tcPr>
          <w:p w14:paraId="7151EC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规格型号</w:t>
            </w:r>
          </w:p>
        </w:tc>
        <w:tc>
          <w:tcPr>
            <w:tcW w:w="819" w:type="dxa"/>
            <w:vAlign w:val="center"/>
          </w:tcPr>
          <w:p w14:paraId="07EA631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数量</w:t>
            </w:r>
          </w:p>
        </w:tc>
        <w:tc>
          <w:tcPr>
            <w:tcW w:w="1007" w:type="dxa"/>
            <w:vAlign w:val="center"/>
          </w:tcPr>
          <w:p w14:paraId="73ADF6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单价（元）</w:t>
            </w:r>
          </w:p>
        </w:tc>
        <w:tc>
          <w:tcPr>
            <w:tcW w:w="1284" w:type="dxa"/>
            <w:vMerge w:val="continue"/>
            <w:vAlign w:val="center"/>
          </w:tcPr>
          <w:p w14:paraId="7A25379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p>
        </w:tc>
      </w:tr>
      <w:tr w14:paraId="4AB0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18" w:type="dxa"/>
            <w:vMerge w:val="continue"/>
            <w:vAlign w:val="center"/>
          </w:tcPr>
          <w:p w14:paraId="3735C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rPr>
            </w:pPr>
          </w:p>
        </w:tc>
        <w:tc>
          <w:tcPr>
            <w:tcW w:w="532" w:type="dxa"/>
            <w:vAlign w:val="center"/>
          </w:tcPr>
          <w:p w14:paraId="66C3B3A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shd w:val="clear" w:fill="FFFFFF"/>
                <w:vertAlign w:val="baseline"/>
                <w:lang w:val="en-US" w:eastAsia="zh-CN"/>
              </w:rPr>
              <w:t>1</w:t>
            </w:r>
          </w:p>
        </w:tc>
        <w:tc>
          <w:tcPr>
            <w:tcW w:w="1666" w:type="dxa"/>
            <w:gridSpan w:val="2"/>
            <w:vAlign w:val="center"/>
          </w:tcPr>
          <w:p w14:paraId="3FB0BFA3">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859" w:type="dxa"/>
            <w:vAlign w:val="center"/>
          </w:tcPr>
          <w:p w14:paraId="24C458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1050" w:type="dxa"/>
            <w:vAlign w:val="center"/>
          </w:tcPr>
          <w:p w14:paraId="7CE992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819" w:type="dxa"/>
            <w:vAlign w:val="center"/>
          </w:tcPr>
          <w:p w14:paraId="5F08D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1007" w:type="dxa"/>
            <w:vAlign w:val="center"/>
          </w:tcPr>
          <w:p w14:paraId="742626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t>详见附件</w:t>
            </w:r>
          </w:p>
        </w:tc>
        <w:tc>
          <w:tcPr>
            <w:tcW w:w="1284" w:type="dxa"/>
            <w:vMerge w:val="continue"/>
            <w:vAlign w:val="center"/>
          </w:tcPr>
          <w:p w14:paraId="0A6A47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iCs w:val="0"/>
                <w:caps w:val="0"/>
                <w:color w:val="auto"/>
                <w:spacing w:val="0"/>
                <w:sz w:val="21"/>
                <w:szCs w:val="21"/>
                <w:highlight w:val="none"/>
                <w:shd w:val="clear" w:fill="FFFFFF"/>
                <w:vertAlign w:val="baseline"/>
                <w:lang w:val="en-US" w:eastAsia="zh-CN"/>
              </w:rPr>
            </w:pPr>
          </w:p>
        </w:tc>
      </w:tr>
    </w:tbl>
    <w:p w14:paraId="543AA1D0">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四</w:t>
      </w:r>
      <w:r>
        <w:rPr>
          <w:rFonts w:hint="eastAsia"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sz w:val="24"/>
          <w:szCs w:val="24"/>
          <w:highlight w:val="none"/>
          <w:shd w:val="clear" w:fill="FFFFFF"/>
          <w:lang w:val="en-US" w:eastAsia="zh-CN"/>
        </w:rPr>
        <w:t>评审专家名单</w:t>
      </w:r>
    </w:p>
    <w:p w14:paraId="00BE774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highlight w:val="none"/>
          <w:shd w:val="clear" w:fill="FFFFFF"/>
          <w:lang w:val="en-US" w:eastAsia="zh-CN" w:bidi="ar"/>
        </w:rPr>
        <w:t>李英、周现发、姜国钰、高翔、刘春波（采购人代表）</w:t>
      </w:r>
    </w:p>
    <w:p w14:paraId="651694E1">
      <w:pPr>
        <w:keepNext w:val="0"/>
        <w:keepLines w:val="0"/>
        <w:pageBreakBefore w:val="0"/>
        <w:kinsoku/>
        <w:wordWrap/>
        <w:overflowPunct/>
        <w:topLinePunct w:val="0"/>
        <w:autoSpaceDE/>
        <w:autoSpaceDN/>
        <w:bidi w:val="0"/>
        <w:adjustRightIn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pPr>
      <w:r>
        <w:rPr>
          <w:rFonts w:hint="eastAsia" w:asciiTheme="minorEastAsia" w:hAnsiTheme="minorEastAsia" w:cstheme="minorEastAsia"/>
          <w:b w:val="0"/>
          <w:bCs w:val="0"/>
          <w:i w:val="0"/>
          <w:iCs w:val="0"/>
          <w:caps w:val="0"/>
          <w:color w:val="auto"/>
          <w:spacing w:val="0"/>
          <w:sz w:val="24"/>
          <w:szCs w:val="24"/>
          <w:shd w:val="clear" w:fill="FFFFFF"/>
          <w:lang w:val="en-US" w:eastAsia="zh-CN"/>
        </w:rPr>
        <w:t>五</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、代理服务收费标准及金额</w:t>
      </w:r>
    </w:p>
    <w:p w14:paraId="2C2955B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收费标准</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宋体" w:hAnsi="宋体" w:eastAsia="宋体" w:cs="宋体"/>
          <w:color w:val="auto"/>
          <w:sz w:val="24"/>
          <w:highlight w:val="none"/>
        </w:rPr>
        <w:t>参照国家计委《招标代理服务收费管理暂行办法》（计价格【2002】1980号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、《国家发展和改革委员会办公厅关于招标代理服务费有关问题的通知》（发改办价格【2003】857号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、发改价格【2011】534号文件，</w:t>
      </w:r>
      <w:r>
        <w:rPr>
          <w:rFonts w:hint="eastAsia" w:ascii="宋体" w:hAnsi="宋体" w:eastAsia="宋体" w:cs="宋体"/>
          <w:color w:val="auto"/>
          <w:sz w:val="24"/>
          <w:highlight w:val="none"/>
          <w:lang w:val="en-US" w:eastAsia="zh-CN"/>
        </w:rPr>
        <w:t>代理服务费</w:t>
      </w:r>
      <w:r>
        <w:rPr>
          <w:rFonts w:hint="eastAsia" w:ascii="宋体" w:hAnsi="宋体" w:eastAsia="宋体" w:cs="宋体"/>
          <w:color w:val="auto"/>
          <w:sz w:val="24"/>
          <w:highlight w:val="none"/>
        </w:rPr>
        <w:t>中标（成交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供应商在领取中标通知书前向招标代理机构支付。</w:t>
      </w:r>
    </w:p>
    <w:p w14:paraId="75CA268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收费金额：</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10740</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元</w:t>
      </w:r>
    </w:p>
    <w:p w14:paraId="6BF93D10">
      <w:pPr>
        <w:keepNext w:val="0"/>
        <w:keepLines w:val="0"/>
        <w:pageBreakBefore w:val="0"/>
        <w:widowControl/>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六</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、中标公告发布的媒介及中标公告期限</w:t>
      </w:r>
    </w:p>
    <w:p w14:paraId="6075B44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本次中标公告在《河南省政府采购网》、《安阳市政府采购网》、《全国公共资源交易平台（河南省·安阳市）安阳市公共资源交易中心》</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上</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发布，中标公告期限为1个工作日。</w:t>
      </w:r>
    </w:p>
    <w:p w14:paraId="1F568E87">
      <w:pPr>
        <w:keepNext w:val="0"/>
        <w:keepLines w:val="0"/>
        <w:pageBreakBefore w:val="0"/>
        <w:numPr>
          <w:ilvl w:val="0"/>
          <w:numId w:val="0"/>
        </w:numPr>
        <w:kinsoku/>
        <w:wordWrap/>
        <w:overflowPunct/>
        <w:topLinePunct w:val="0"/>
        <w:autoSpaceDE/>
        <w:autoSpaceDN/>
        <w:bidi w:val="0"/>
        <w:adjustRightInd/>
        <w:spacing w:line="360" w:lineRule="auto"/>
        <w:jc w:val="both"/>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七、其他补充事宜</w:t>
      </w:r>
    </w:p>
    <w:p w14:paraId="16E6A00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各有关当事人对成交结果有异议的，可以在成交公告期限届满之日起七个工作日内，以书面形式同时向采购人和采购代理机构提出质疑（加盖单位公章和法人签字），依据法规规定，质疑函应当有明确的请求和必要的证明材料。以质疑函接收确认日期作为受理时间，逾期提交或未按照要求提交的质疑函将不予受理。</w:t>
      </w:r>
    </w:p>
    <w:p w14:paraId="566285EB">
      <w:pPr>
        <w:keepNext w:val="0"/>
        <w:keepLines w:val="0"/>
        <w:pageBreakBefore w:val="0"/>
        <w:widowControl/>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八</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、凡对本次公告内容提出询问，请按以下方式联系</w:t>
      </w:r>
    </w:p>
    <w:p w14:paraId="60EBD1A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采购人信息</w:t>
      </w:r>
    </w:p>
    <w:p w14:paraId="515B6A7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名称：安阳市文化广电体育旅游局</w:t>
      </w:r>
    </w:p>
    <w:p w14:paraId="4B2DB5CC">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地址：安阳市文峰区永明路街道北段6号</w:t>
      </w:r>
    </w:p>
    <w:p w14:paraId="474ED912">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联系人：樊键</w:t>
      </w:r>
    </w:p>
    <w:p w14:paraId="3DC673B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联系方式：17839252661</w:t>
      </w:r>
    </w:p>
    <w:p w14:paraId="21CAB6D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采购代理机构信息</w:t>
      </w:r>
    </w:p>
    <w:p w14:paraId="23D303E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名称：中科天一工程管理有限公司</w:t>
      </w:r>
    </w:p>
    <w:p w14:paraId="008F521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地址：河南省郑州市高新技术开发区冬青街46号B区014号</w:t>
      </w:r>
    </w:p>
    <w:p w14:paraId="2DF8CE97">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联系人：宋改方</w:t>
      </w:r>
    </w:p>
    <w:p w14:paraId="1685BA74">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联系方式：18837267069</w:t>
      </w:r>
    </w:p>
    <w:p w14:paraId="404BA4FB">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cstheme="minorEastAsia"/>
          <w:b w:val="0"/>
          <w:bCs w:val="0"/>
          <w:i w:val="0"/>
          <w:iCs w:val="0"/>
          <w:caps w:val="0"/>
          <w:color w:val="auto"/>
          <w:spacing w:val="0"/>
          <w:kern w:val="0"/>
          <w:sz w:val="24"/>
          <w:szCs w:val="24"/>
          <w:shd w:val="clear" w:fill="FFFFFF"/>
          <w:lang w:val="en-US" w:eastAsia="zh-CN" w:bidi="ar"/>
        </w:rPr>
        <w:t>.</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项目联系方式</w:t>
      </w:r>
    </w:p>
    <w:p w14:paraId="79F9FED1">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项目联系人：宋改方</w:t>
      </w:r>
    </w:p>
    <w:p w14:paraId="5CD7E24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联系方式：18837267069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YzdmNjMwMzM5OTdiYzE0MjU1YWYxZTc4NmVkNmIifQ=="/>
  </w:docVars>
  <w:rsids>
    <w:rsidRoot w:val="00000000"/>
    <w:rsid w:val="01512DEC"/>
    <w:rsid w:val="01D612DE"/>
    <w:rsid w:val="039D18E6"/>
    <w:rsid w:val="03AB184E"/>
    <w:rsid w:val="03C86237"/>
    <w:rsid w:val="04A2565D"/>
    <w:rsid w:val="063E7880"/>
    <w:rsid w:val="068648B3"/>
    <w:rsid w:val="08686763"/>
    <w:rsid w:val="0E813BB2"/>
    <w:rsid w:val="0FB115DD"/>
    <w:rsid w:val="10044A9B"/>
    <w:rsid w:val="197D7D98"/>
    <w:rsid w:val="200A0CA4"/>
    <w:rsid w:val="222A359C"/>
    <w:rsid w:val="24CB6E6C"/>
    <w:rsid w:val="25B32729"/>
    <w:rsid w:val="27BE4865"/>
    <w:rsid w:val="27E4018D"/>
    <w:rsid w:val="28777BD8"/>
    <w:rsid w:val="29744396"/>
    <w:rsid w:val="2CA34CF2"/>
    <w:rsid w:val="301A6CC1"/>
    <w:rsid w:val="33115FB6"/>
    <w:rsid w:val="38E505E8"/>
    <w:rsid w:val="396E2E01"/>
    <w:rsid w:val="3A744BBD"/>
    <w:rsid w:val="40642DA2"/>
    <w:rsid w:val="41FF010B"/>
    <w:rsid w:val="45CF0794"/>
    <w:rsid w:val="460B3B7B"/>
    <w:rsid w:val="48F159B5"/>
    <w:rsid w:val="4B4257D0"/>
    <w:rsid w:val="4C93089C"/>
    <w:rsid w:val="4EA36C51"/>
    <w:rsid w:val="55A559A5"/>
    <w:rsid w:val="55C951EF"/>
    <w:rsid w:val="565E627F"/>
    <w:rsid w:val="58C032E5"/>
    <w:rsid w:val="62413B44"/>
    <w:rsid w:val="63F65129"/>
    <w:rsid w:val="65222B6E"/>
    <w:rsid w:val="66E338F3"/>
    <w:rsid w:val="6ADB2223"/>
    <w:rsid w:val="6B4C5683"/>
    <w:rsid w:val="6C0C3C30"/>
    <w:rsid w:val="734F1B6D"/>
    <w:rsid w:val="757730F6"/>
    <w:rsid w:val="781C169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spacing w:beforeAutospacing="1" w:afterAutospacing="1" w:line="360" w:lineRule="auto"/>
      <w:ind w:left="100" w:leftChars="200" w:hanging="200" w:hangingChars="200"/>
      <w:contextualSpacing/>
    </w:pPr>
    <w:rPr>
      <w:rFonts w:ascii="Times New Roman" w:hAnsi="Times New Roman" w:cs="Times New Roman"/>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autoRedefine/>
    <w:qFormat/>
    <w:uiPriority w:val="0"/>
    <w:rPr>
      <w:color w:val="0000FF"/>
      <w:u w:val="single"/>
    </w:rPr>
  </w:style>
  <w:style w:type="paragraph" w:customStyle="1" w:styleId="7">
    <w:name w:val="Default"/>
    <w:next w:val="1"/>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889</Words>
  <Characters>979</Characters>
  <Lines>0</Lines>
  <Paragraphs>0</Paragraphs>
  <TotalTime>20</TotalTime>
  <ScaleCrop>false</ScaleCrop>
  <LinksUpToDate>false</LinksUpToDate>
  <CharactersWithSpaces>982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2024-10-09T05:37:00Z</dcterms:created>
  <dc:creator>ltgxa</dc:creator>
  <cp:lastModifiedBy>安阳北关分公司宋慧芳</cp:lastModifiedBy>
  <dcterms:modified xsi:type="dcterms:W3CDTF">2025-10-17T00:23:23Z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D0598F5DAD134D06BCAE1E3FA8D6AADF_13</vt:lpwstr>
  </property>
  <property fmtid="{D5CDD505-2E9C-101B-9397-08002B2CF9AE}" pid="4" name="KSOTemplateDocerSaveRecord">
    <vt:lpwstr>eyJoZGlkIjoiYTQyYzdmNjMwMzM5OTdiYzE0MjU1YWYxZTc4NmVkNmIiLCJ1c2VySWQiOiIxMTQzNTUwNjI4In0=</vt:lpwstr>
  </property>
</Properties>
</file>